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D9" w:rsidRPr="0029799F" w:rsidRDefault="002B2FD9" w:rsidP="008307A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 w:rsidRPr="007C5B8D">
        <w:rPr>
          <w:noProof/>
          <w:lang w:val="cs-CZ" w:eastAsia="cs-CZ"/>
        </w:rPr>
        <w:pict>
          <v:shape id="officeArt object" o:spid="_x0000_i1027" type="#_x0000_t75" alt="dachser_inteligent_logistics" style="width:137.25pt;height:51.75pt;visibility:visible">
            <v:imagedata r:id="rId7" o:title=""/>
          </v:shape>
        </w:pict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>Tlačová správa                                                                                      Bratislava ?. 10. 2018</w:t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:rsidR="002B2FD9" w:rsidRPr="0029799F" w:rsidRDefault="002B2FD9" w:rsidP="00147590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2B2FD9" w:rsidRPr="0029799F" w:rsidRDefault="002B2FD9" w:rsidP="0029799F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 w:rsidRPr="0029799F">
        <w:rPr>
          <w:rFonts w:ascii="Arial" w:hAnsi="Arial" w:cs="Arial"/>
          <w:b/>
          <w:sz w:val="28"/>
          <w:szCs w:val="28"/>
          <w:lang w:val="sk-SK"/>
        </w:rPr>
        <w:t>Nový Managing Director pre Dachser UK je Mark Rollinson</w:t>
      </w:r>
      <w:r w:rsidRPr="0029799F">
        <w:rPr>
          <w:rFonts w:ascii="Arial" w:hAnsi="Arial" w:cs="Arial"/>
          <w:b/>
          <w:sz w:val="28"/>
          <w:szCs w:val="28"/>
          <w:lang w:val="sk-SK"/>
        </w:rPr>
        <w:br/>
      </w:r>
    </w:p>
    <w:p w:rsidR="002B2FD9" w:rsidRPr="0029799F" w:rsidRDefault="002B2FD9" w:rsidP="0029799F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lang w:val="sk-SK"/>
        </w:rPr>
        <w:t xml:space="preserve">Po viac ako 17-tich rokoch vo vedení firmy odišiel Nick Lowe, Managing Director pre Dachser UK, na konci septembra do predčasného dôchodku. Jeho nástupcom </w:t>
      </w:r>
      <w:r>
        <w:rPr>
          <w:rFonts w:ascii="Arial" w:hAnsi="Arial" w:cs="Arial"/>
          <w:b/>
          <w:sz w:val="22"/>
          <w:szCs w:val="22"/>
          <w:lang w:val="sk-SK"/>
        </w:rPr>
        <w:t>sa stal</w:t>
      </w:r>
      <w:r w:rsidRPr="0029799F">
        <w:rPr>
          <w:rFonts w:ascii="Arial" w:hAnsi="Arial" w:cs="Arial"/>
          <w:b/>
          <w:sz w:val="22"/>
          <w:szCs w:val="22"/>
          <w:lang w:val="sk-SK"/>
        </w:rPr>
        <w:t xml:space="preserve"> Mark Rollinson, ktorý v minulosti zastával rozličné manažérske pozície v Schenker a Allport Cargo Services.</w:t>
      </w:r>
    </w:p>
    <w:p w:rsidR="002B2FD9" w:rsidRPr="0029799F" w:rsidRDefault="002B2FD9" w:rsidP="0029799F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Pr="0029799F" w:rsidRDefault="002B2FD9" w:rsidP="00A351EC">
      <w:pPr>
        <w:pStyle w:val="BodyText"/>
        <w:spacing w:line="360" w:lineRule="auto"/>
        <w:jc w:val="both"/>
        <w:rPr>
          <w:rFonts w:ascii="Arial" w:hAnsi="Arial" w:cs="Arial"/>
          <w:i/>
          <w:sz w:val="22"/>
          <w:szCs w:val="24"/>
          <w:lang w:val="sk-SK"/>
        </w:rPr>
      </w:pPr>
      <w:r w:rsidRPr="0029799F">
        <w:rPr>
          <w:rFonts w:ascii="Arial" w:hAnsi="Arial" w:cs="Arial"/>
          <w:sz w:val="22"/>
          <w:szCs w:val="24"/>
          <w:lang w:val="sk-SK"/>
        </w:rPr>
        <w:t xml:space="preserve">Trojmesačný proces preberania a zasvätenia sa do novej pozície </w:t>
      </w:r>
      <w:r>
        <w:rPr>
          <w:rFonts w:ascii="Arial" w:hAnsi="Arial" w:cs="Arial"/>
          <w:sz w:val="22"/>
          <w:szCs w:val="24"/>
          <w:lang w:val="sk-SK"/>
        </w:rPr>
        <w:t xml:space="preserve">pritom </w:t>
      </w:r>
      <w:r w:rsidRPr="0029799F">
        <w:rPr>
          <w:rFonts w:ascii="Arial" w:hAnsi="Arial" w:cs="Arial"/>
          <w:sz w:val="22"/>
          <w:szCs w:val="24"/>
          <w:lang w:val="sk-SK"/>
        </w:rPr>
        <w:t>Mark Rollinson</w:t>
      </w:r>
      <w:r>
        <w:rPr>
          <w:rFonts w:ascii="Arial" w:hAnsi="Arial" w:cs="Arial"/>
          <w:sz w:val="22"/>
          <w:szCs w:val="24"/>
          <w:lang w:val="sk-SK"/>
        </w:rPr>
        <w:t xml:space="preserve"> začal už v júli</w:t>
      </w:r>
      <w:r w:rsidRPr="0029799F">
        <w:rPr>
          <w:rFonts w:ascii="Arial" w:hAnsi="Arial" w:cs="Arial"/>
          <w:sz w:val="22"/>
          <w:szCs w:val="24"/>
          <w:lang w:val="sk-SK"/>
        </w:rPr>
        <w:t xml:space="preserve">. </w:t>
      </w:r>
      <w:r w:rsidRPr="0029799F">
        <w:rPr>
          <w:rFonts w:ascii="Arial" w:hAnsi="Arial" w:cs="Arial"/>
          <w:i/>
          <w:sz w:val="22"/>
          <w:szCs w:val="24"/>
          <w:lang w:val="sk-SK"/>
        </w:rPr>
        <w:t xml:space="preserve">„Teší ma, že sa môžem v tejto dobe pripojiť k Dachseru, pretože už niekoľko uplynulých rokov zaznamenávam rozvoj a rozmach tejto spoločnosti vo Veľkej Británii,“ </w:t>
      </w:r>
      <w:r w:rsidRPr="0029799F">
        <w:rPr>
          <w:rFonts w:ascii="Arial" w:hAnsi="Arial" w:cs="Arial"/>
          <w:sz w:val="22"/>
          <w:szCs w:val="24"/>
          <w:lang w:val="sk-SK"/>
        </w:rPr>
        <w:t>hovorí Mark Rollinson.</w:t>
      </w:r>
      <w:r w:rsidRPr="0029799F">
        <w:rPr>
          <w:rFonts w:ascii="Arial" w:hAnsi="Arial" w:cs="Arial"/>
          <w:i/>
          <w:sz w:val="22"/>
          <w:szCs w:val="24"/>
          <w:lang w:val="sk-SK"/>
        </w:rPr>
        <w:t xml:space="preserve"> „Vidím tu ohromný potenciál k ďalšiemu rastu.“</w:t>
      </w:r>
    </w:p>
    <w:p w:rsidR="002B2FD9" w:rsidRPr="0029799F" w:rsidRDefault="002B2FD9" w:rsidP="00A351EC">
      <w:pPr>
        <w:pStyle w:val="BodyText"/>
        <w:spacing w:line="360" w:lineRule="auto"/>
        <w:jc w:val="both"/>
        <w:rPr>
          <w:rFonts w:ascii="Arial" w:hAnsi="Arial" w:cs="Arial"/>
          <w:i/>
          <w:sz w:val="22"/>
          <w:szCs w:val="24"/>
          <w:lang w:val="sk-SK"/>
        </w:rPr>
      </w:pPr>
      <w:r w:rsidRPr="0029799F">
        <w:rPr>
          <w:rFonts w:ascii="Arial" w:hAnsi="Arial" w:cs="Arial"/>
          <w:sz w:val="22"/>
          <w:szCs w:val="24"/>
          <w:lang w:val="sk-SK"/>
        </w:rPr>
        <w:t>Jeho predchodca Nick Lowe nastúpil do bri</w:t>
      </w:r>
      <w:r>
        <w:rPr>
          <w:rFonts w:ascii="Arial" w:hAnsi="Arial" w:cs="Arial"/>
          <w:sz w:val="22"/>
          <w:szCs w:val="24"/>
          <w:lang w:val="sk-SK"/>
        </w:rPr>
        <w:t>tskej pobočky Dachser na pozíciu</w:t>
      </w:r>
      <w:r w:rsidRPr="0029799F">
        <w:rPr>
          <w:rFonts w:ascii="Arial" w:hAnsi="Arial" w:cs="Arial"/>
          <w:sz w:val="22"/>
          <w:szCs w:val="24"/>
          <w:lang w:val="sk-SK"/>
        </w:rPr>
        <w:t xml:space="preserve"> Managing Director v máji 2001. Za jeho najväčšie úspechy sa dá považovať otvorenie pobočiek v Dartforde, Rochdale a Bristole, alebo nové logistické centrum v Northamptone. </w:t>
      </w:r>
      <w:r w:rsidRPr="0029799F">
        <w:rPr>
          <w:rFonts w:ascii="Arial" w:hAnsi="Arial" w:cs="Arial"/>
          <w:i/>
          <w:sz w:val="22"/>
          <w:szCs w:val="24"/>
          <w:lang w:val="sk-SK"/>
        </w:rPr>
        <w:t>„Kultúra a hodnoty Dachser, sila a kvalita našej siete a lojálni, tvrdo pracujúci tím sa spojili dokopy a stali sa kľúčom k nášmu úspechu v UK,“</w:t>
      </w:r>
      <w:r w:rsidRPr="0029799F">
        <w:rPr>
          <w:rFonts w:ascii="Arial" w:hAnsi="Arial" w:cs="Arial"/>
          <w:sz w:val="22"/>
          <w:szCs w:val="24"/>
          <w:lang w:val="sk-SK"/>
        </w:rPr>
        <w:t xml:space="preserve"> hovorí Lowe.</w:t>
      </w:r>
      <w:r>
        <w:rPr>
          <w:rFonts w:ascii="Arial" w:hAnsi="Arial" w:cs="Arial"/>
          <w:sz w:val="22"/>
          <w:szCs w:val="24"/>
          <w:lang w:val="sk-SK"/>
        </w:rPr>
        <w:t xml:space="preserve"> </w:t>
      </w:r>
      <w:r w:rsidRPr="0029799F">
        <w:rPr>
          <w:rFonts w:ascii="Arial" w:hAnsi="Arial" w:cs="Arial"/>
          <w:i/>
          <w:sz w:val="22"/>
          <w:szCs w:val="24"/>
          <w:lang w:val="sk-SK"/>
        </w:rPr>
        <w:t>„Napriek výzvam, ktorým občas musíme čeliť v dôsledku ekonomickej situácie, neustále rozširujeme náš trh logistických riešení šitých na mieru zákazníckym potrebám.“</w:t>
      </w:r>
    </w:p>
    <w:p w:rsidR="002B2FD9" w:rsidRPr="0029799F" w:rsidRDefault="002B2FD9" w:rsidP="00A351EC">
      <w:pPr>
        <w:pStyle w:val="Body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29799F">
        <w:rPr>
          <w:rFonts w:ascii="Arial" w:hAnsi="Arial" w:cs="Arial"/>
          <w:sz w:val="22"/>
          <w:szCs w:val="24"/>
          <w:lang w:val="sk-SK"/>
        </w:rPr>
        <w:t>Dachser UK bol založený v roku 1975 a pôsobí na štyroch lokáciách rozmiestnených naprieč celou krajinou. V roku 2017 prekročil počet zamestnancov spoločnosti 400 ľudí.</w:t>
      </w:r>
    </w:p>
    <w:p w:rsidR="002B2FD9" w:rsidRPr="0029799F" w:rsidRDefault="002B2FD9" w:rsidP="00132841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Pr="0029799F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bookmarkStart w:id="0" w:name="_GoBack"/>
      <w:bookmarkEnd w:id="0"/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29799F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29799F">
          <w:rPr>
            <w:rStyle w:val="Hyperlink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29799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29799F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29799F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9799F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29799F">
          <w:rPr>
            <w:rStyle w:val="Hyperlink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29799F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29799F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D9" w:rsidRDefault="002B2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B2FD9" w:rsidRDefault="002B2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D9" w:rsidRDefault="002B2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B2FD9" w:rsidRDefault="002B2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25pt;height:525pt" o:bullet="t">
        <v:imagedata r:id="rId1" o:title=""/>
      </v:shape>
    </w:pict>
  </w:numPicBullet>
  <w:numPicBullet w:numPicBulletId="1">
    <w:pict>
      <v:shape id="_x0000_i1026" type="#_x0000_t75" style="width:525pt;height:525pt" o:bullet="t">
        <v:imagedata r:id="rId2" o:title=""/>
      </v:shape>
    </w:pict>
  </w:numPicBullet>
  <w:abstractNum w:abstractNumId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link">
    <w:name w:val="Hyperlink"/>
    <w:basedOn w:val="DefaultParagraphFont"/>
    <w:uiPriority w:val="99"/>
    <w:rsid w:val="00C02BDE"/>
    <w:rPr>
      <w:rFonts w:cs="Times New Roman"/>
      <w:u w:val="single"/>
    </w:rPr>
  </w:style>
  <w:style w:type="paragraph" w:styleId="NormalWeb">
    <w:name w:val="Normal (Web)"/>
    <w:basedOn w:val="Normal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trong">
    <w:name w:val="Strong"/>
    <w:basedOn w:val="DefaultParagraphFont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al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DefaultParagraphFont"/>
    <w:uiPriority w:val="99"/>
    <w:rsid w:val="00C02BD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02BD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2BDE"/>
    <w:rPr>
      <w:rFonts w:ascii="Calibri" w:eastAsia="Times New Roman" w:hAnsi="Calibri"/>
      <w:sz w:val="20"/>
    </w:rPr>
  </w:style>
  <w:style w:type="paragraph" w:styleId="PlainText">
    <w:name w:val="Plain Text"/>
    <w:basedOn w:val="Normal"/>
    <w:link w:val="Plain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DE1ADF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02F8"/>
    <w:rPr>
      <w:rFonts w:ascii="Times New Roman" w:eastAsia="Arial Unicode MS" w:hAnsi="Arial Unicode MS"/>
      <w:b/>
      <w:color w:val="000000"/>
      <w:u w:color="000000"/>
      <w:lang w:val="en-US" w:eastAsia="en-US"/>
    </w:rPr>
  </w:style>
  <w:style w:type="paragraph" w:customStyle="1" w:styleId="prosttext10">
    <w:name w:val="prosttext1"/>
    <w:basedOn w:val="Normal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Header">
    <w:name w:val="header"/>
    <w:basedOn w:val="Normal"/>
    <w:link w:val="Header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sion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561</Words>
  <Characters>3314</Characters>
  <Application>Microsoft Office Outlook</Application>
  <DocSecurity>0</DocSecurity>
  <Lines>0</Lines>
  <Paragraphs>0</Paragraphs>
  <ScaleCrop>false</ScaleCrop>
  <Company>Crestcom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admin</cp:lastModifiedBy>
  <cp:revision>2</cp:revision>
  <cp:lastPrinted>2018-07-26T08:04:00Z</cp:lastPrinted>
  <dcterms:created xsi:type="dcterms:W3CDTF">2018-10-04T14:34:00Z</dcterms:created>
  <dcterms:modified xsi:type="dcterms:W3CDTF">2018-10-04T14:34:00Z</dcterms:modified>
</cp:coreProperties>
</file>